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E5" w:rsidRPr="00BF3BE5" w:rsidRDefault="00BF3BE5" w:rsidP="00393C13">
      <w:pPr>
        <w:bidi/>
        <w:jc w:val="center"/>
        <w:rPr>
          <w:rFonts w:cs="B Zar"/>
          <w:b/>
          <w:bCs/>
          <w:sz w:val="28"/>
          <w:szCs w:val="28"/>
          <w:rtl/>
        </w:rPr>
      </w:pPr>
      <w:bookmarkStart w:id="0" w:name="_GoBack"/>
      <w:r w:rsidRPr="00BF3BE5">
        <w:rPr>
          <w:rFonts w:cs="B Zar"/>
          <w:b/>
          <w:bCs/>
          <w:sz w:val="28"/>
          <w:szCs w:val="28"/>
          <w:rtl/>
        </w:rPr>
        <w:t>د</w:t>
      </w:r>
      <w:r w:rsidRPr="00BF3BE5">
        <w:rPr>
          <w:rFonts w:cs="B Zar" w:hint="cs"/>
          <w:b/>
          <w:bCs/>
          <w:sz w:val="28"/>
          <w:szCs w:val="28"/>
          <w:rtl/>
        </w:rPr>
        <w:t>ی</w:t>
      </w:r>
      <w:r w:rsidRPr="00BF3BE5">
        <w:rPr>
          <w:rFonts w:cs="B Zar" w:hint="eastAsia"/>
          <w:b/>
          <w:bCs/>
          <w:sz w:val="28"/>
          <w:szCs w:val="28"/>
          <w:rtl/>
        </w:rPr>
        <w:t>دار</w:t>
      </w:r>
      <w:r w:rsidRPr="00BF3BE5">
        <w:rPr>
          <w:rFonts w:cs="B Zar"/>
          <w:b/>
          <w:bCs/>
          <w:sz w:val="28"/>
          <w:szCs w:val="28"/>
          <w:rtl/>
        </w:rPr>
        <w:t>مسئول</w:t>
      </w:r>
      <w:r w:rsidRPr="00BF3BE5">
        <w:rPr>
          <w:rFonts w:cs="B Zar" w:hint="cs"/>
          <w:b/>
          <w:bCs/>
          <w:sz w:val="28"/>
          <w:szCs w:val="28"/>
          <w:rtl/>
        </w:rPr>
        <w:t>ی</w:t>
      </w:r>
      <w:r w:rsidRPr="00BF3BE5">
        <w:rPr>
          <w:rFonts w:cs="B Zar" w:hint="eastAsia"/>
          <w:b/>
          <w:bCs/>
          <w:sz w:val="28"/>
          <w:szCs w:val="28"/>
          <w:rtl/>
        </w:rPr>
        <w:t>ن</w:t>
      </w:r>
      <w:r w:rsidRPr="00BF3BE5">
        <w:rPr>
          <w:rFonts w:cs="B Zar"/>
          <w:b/>
          <w:bCs/>
          <w:sz w:val="28"/>
          <w:szCs w:val="28"/>
          <w:rtl/>
        </w:rPr>
        <w:t xml:space="preserve"> روابط عموم</w:t>
      </w:r>
      <w:r w:rsidRPr="00BF3BE5">
        <w:rPr>
          <w:rFonts w:cs="B Zar" w:hint="cs"/>
          <w:b/>
          <w:bCs/>
          <w:sz w:val="28"/>
          <w:szCs w:val="28"/>
          <w:rtl/>
        </w:rPr>
        <w:t>ی</w:t>
      </w:r>
      <w:r w:rsidRPr="00BF3BE5">
        <w:rPr>
          <w:rFonts w:cs="B Zar"/>
          <w:b/>
          <w:bCs/>
          <w:sz w:val="28"/>
          <w:szCs w:val="28"/>
          <w:rtl/>
        </w:rPr>
        <w:t xml:space="preserve"> استان سمنان با امام جمعه سمنان به مناسبت هفته روابط عموم</w:t>
      </w:r>
      <w:r w:rsidRPr="00BF3BE5">
        <w:rPr>
          <w:rFonts w:cs="B Zar" w:hint="cs"/>
          <w:b/>
          <w:bCs/>
          <w:sz w:val="28"/>
          <w:szCs w:val="28"/>
          <w:rtl/>
        </w:rPr>
        <w:t>ی</w:t>
      </w:r>
    </w:p>
    <w:bookmarkEnd w:id="0"/>
    <w:p w:rsidR="00BF3BE5" w:rsidRDefault="00BF3BE5" w:rsidP="00BF3BE5">
      <w:pPr>
        <w:bidi/>
        <w:jc w:val="both"/>
        <w:rPr>
          <w:rFonts w:cs="B Zar"/>
          <w:sz w:val="28"/>
          <w:szCs w:val="28"/>
          <w:rtl/>
        </w:rPr>
      </w:pPr>
    </w:p>
    <w:p w:rsidR="0095334A" w:rsidRPr="00393C13" w:rsidRDefault="002939B8" w:rsidP="00BF3BE5">
      <w:pPr>
        <w:bidi/>
        <w:jc w:val="both"/>
        <w:rPr>
          <w:rFonts w:cs="B Zar"/>
          <w:sz w:val="30"/>
          <w:szCs w:val="30"/>
          <w:rtl/>
        </w:rPr>
      </w:pPr>
      <w:r w:rsidRPr="00393C13">
        <w:rPr>
          <w:rFonts w:cs="B Zar"/>
          <w:sz w:val="30"/>
          <w:szCs w:val="30"/>
          <w:rtl/>
        </w:rPr>
        <w:t>د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دار</w:t>
      </w:r>
      <w:r w:rsidRPr="00393C13">
        <w:rPr>
          <w:rFonts w:cs="B Zar"/>
          <w:sz w:val="30"/>
          <w:szCs w:val="30"/>
          <w:rtl/>
        </w:rPr>
        <w:t xml:space="preserve"> مسئول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ن</w:t>
      </w:r>
      <w:r w:rsidRPr="00393C13">
        <w:rPr>
          <w:rFonts w:cs="B Zar"/>
          <w:sz w:val="30"/>
          <w:szCs w:val="30"/>
          <w:rtl/>
        </w:rPr>
        <w:t xml:space="preserve"> روابط عموم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/>
          <w:sz w:val="30"/>
          <w:szCs w:val="30"/>
          <w:rtl/>
        </w:rPr>
        <w:t xml:space="preserve"> دستگاهها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/>
          <w:sz w:val="30"/>
          <w:szCs w:val="30"/>
          <w:rtl/>
        </w:rPr>
        <w:t xml:space="preserve"> اجرا</w:t>
      </w:r>
      <w:r w:rsidRPr="00393C13">
        <w:rPr>
          <w:rFonts w:cs="B Zar" w:hint="cs"/>
          <w:sz w:val="30"/>
          <w:szCs w:val="30"/>
          <w:rtl/>
        </w:rPr>
        <w:t>یی</w:t>
      </w:r>
      <w:r w:rsidRPr="00393C13">
        <w:rPr>
          <w:rFonts w:cs="B Zar"/>
          <w:sz w:val="30"/>
          <w:szCs w:val="30"/>
          <w:rtl/>
        </w:rPr>
        <w:t xml:space="preserve"> استان سمنان با حضرت آ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ت</w:t>
      </w:r>
      <w:r w:rsidRPr="00393C13">
        <w:rPr>
          <w:rFonts w:cs="B Zar"/>
          <w:sz w:val="30"/>
          <w:szCs w:val="30"/>
          <w:rtl/>
        </w:rPr>
        <w:t xml:space="preserve"> الله مط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ع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/>
          <w:sz w:val="30"/>
          <w:szCs w:val="30"/>
          <w:rtl/>
        </w:rPr>
        <w:t xml:space="preserve"> نما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نده</w:t>
      </w:r>
      <w:r w:rsidRPr="00393C13">
        <w:rPr>
          <w:rFonts w:cs="B Zar"/>
          <w:sz w:val="30"/>
          <w:szCs w:val="30"/>
          <w:rtl/>
        </w:rPr>
        <w:t xml:space="preserve"> ول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/>
          <w:sz w:val="30"/>
          <w:szCs w:val="30"/>
          <w:rtl/>
        </w:rPr>
        <w:t xml:space="preserve"> فق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ه</w:t>
      </w:r>
      <w:r w:rsidRPr="00393C13">
        <w:rPr>
          <w:rFonts w:cs="B Zar"/>
          <w:sz w:val="30"/>
          <w:szCs w:val="30"/>
          <w:rtl/>
        </w:rPr>
        <w:t xml:space="preserve"> در استان و امام جمعه سمنان به مناسبت هفته روابط عموم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/>
          <w:sz w:val="30"/>
          <w:szCs w:val="30"/>
          <w:rtl/>
        </w:rPr>
        <w:t xml:space="preserve"> و دهه کرامت روز چهارشنبه 26 ارد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بهشت</w:t>
      </w:r>
      <w:r w:rsidRPr="00393C13">
        <w:rPr>
          <w:rFonts w:cs="B Zar"/>
          <w:sz w:val="30"/>
          <w:szCs w:val="30"/>
          <w:rtl/>
        </w:rPr>
        <w:t xml:space="preserve"> ماه 1403 در محل دفتر امام جمعه محترم برگزار گرد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د</w:t>
      </w:r>
      <w:r w:rsidRPr="00393C13">
        <w:rPr>
          <w:rFonts w:cs="B Zar" w:hint="cs"/>
          <w:sz w:val="30"/>
          <w:szCs w:val="30"/>
          <w:rtl/>
        </w:rPr>
        <w:t>.</w:t>
      </w:r>
    </w:p>
    <w:p w:rsidR="002939B8" w:rsidRPr="00393C13" w:rsidRDefault="002939B8" w:rsidP="00BF3BE5">
      <w:pPr>
        <w:bidi/>
        <w:jc w:val="both"/>
        <w:rPr>
          <w:rFonts w:cs="B Zar"/>
          <w:sz w:val="30"/>
          <w:szCs w:val="30"/>
          <w:rtl/>
        </w:rPr>
      </w:pPr>
      <w:r w:rsidRPr="00393C13">
        <w:rPr>
          <w:rFonts w:cs="B Zar" w:hint="cs"/>
          <w:sz w:val="30"/>
          <w:szCs w:val="30"/>
          <w:rtl/>
        </w:rPr>
        <w:t>در این دیدار</w:t>
      </w:r>
      <w:r w:rsidRPr="00393C13">
        <w:rPr>
          <w:rFonts w:cs="B Zar"/>
          <w:sz w:val="30"/>
          <w:szCs w:val="30"/>
          <w:rtl/>
        </w:rPr>
        <w:t xml:space="preserve"> حجت الاسلام والمسلم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ن</w:t>
      </w:r>
      <w:r w:rsidRPr="00393C13">
        <w:rPr>
          <w:rFonts w:cs="B Zar"/>
          <w:sz w:val="30"/>
          <w:szCs w:val="30"/>
          <w:rtl/>
        </w:rPr>
        <w:t xml:space="preserve"> مط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ع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/>
          <w:sz w:val="30"/>
          <w:szCs w:val="30"/>
          <w:rtl/>
        </w:rPr>
        <w:t>، نما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نده</w:t>
      </w:r>
      <w:r w:rsidRPr="00393C13">
        <w:rPr>
          <w:rFonts w:cs="B Zar"/>
          <w:sz w:val="30"/>
          <w:szCs w:val="30"/>
          <w:rtl/>
        </w:rPr>
        <w:t xml:space="preserve"> محترم ول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/>
          <w:sz w:val="30"/>
          <w:szCs w:val="30"/>
          <w:rtl/>
        </w:rPr>
        <w:t xml:space="preserve"> فق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ه</w:t>
      </w:r>
      <w:r w:rsidRPr="00393C13">
        <w:rPr>
          <w:rFonts w:cs="B Zar"/>
          <w:sz w:val="30"/>
          <w:szCs w:val="30"/>
          <w:rtl/>
        </w:rPr>
        <w:t xml:space="preserve"> در استان و امام جمعه سمنان در د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دار</w:t>
      </w:r>
      <w:r w:rsidRPr="00393C13">
        <w:rPr>
          <w:rFonts w:cs="B Zar"/>
          <w:sz w:val="30"/>
          <w:szCs w:val="30"/>
          <w:rtl/>
        </w:rPr>
        <w:t xml:space="preserve"> با مد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ران</w:t>
      </w:r>
      <w:r w:rsidRPr="00393C13">
        <w:rPr>
          <w:rFonts w:cs="B Zar"/>
          <w:sz w:val="30"/>
          <w:szCs w:val="30"/>
          <w:rtl/>
        </w:rPr>
        <w:t xml:space="preserve"> روابط عموم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/>
          <w:sz w:val="30"/>
          <w:szCs w:val="30"/>
          <w:rtl/>
        </w:rPr>
        <w:t xml:space="preserve"> دستگاهها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/>
          <w:sz w:val="30"/>
          <w:szCs w:val="30"/>
          <w:rtl/>
        </w:rPr>
        <w:t xml:space="preserve"> اجرا</w:t>
      </w:r>
      <w:r w:rsidRPr="00393C13">
        <w:rPr>
          <w:rFonts w:cs="B Zar" w:hint="cs"/>
          <w:sz w:val="30"/>
          <w:szCs w:val="30"/>
          <w:rtl/>
        </w:rPr>
        <w:t>یی</w:t>
      </w:r>
      <w:r w:rsidRPr="00393C13">
        <w:rPr>
          <w:rFonts w:cs="B Zar"/>
          <w:sz w:val="30"/>
          <w:szCs w:val="30"/>
          <w:rtl/>
        </w:rPr>
        <w:t xml:space="preserve"> استان، ضمن معرف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/>
          <w:sz w:val="30"/>
          <w:szCs w:val="30"/>
          <w:rtl/>
        </w:rPr>
        <w:t xml:space="preserve"> روابط عموم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/>
          <w:sz w:val="30"/>
          <w:szCs w:val="30"/>
          <w:rtl/>
        </w:rPr>
        <w:t xml:space="preserve"> بعنوان 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ک</w:t>
      </w:r>
      <w:r w:rsidRPr="00393C13">
        <w:rPr>
          <w:rFonts w:cs="B Zar"/>
          <w:sz w:val="30"/>
          <w:szCs w:val="30"/>
          <w:rtl/>
        </w:rPr>
        <w:t xml:space="preserve"> مهارت و تخصص، از مد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ران</w:t>
      </w:r>
      <w:r w:rsidRPr="00393C13">
        <w:rPr>
          <w:rFonts w:cs="B Zar"/>
          <w:sz w:val="30"/>
          <w:szCs w:val="30"/>
          <w:rtl/>
        </w:rPr>
        <w:t xml:space="preserve"> روابط عموم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/>
          <w:sz w:val="30"/>
          <w:szCs w:val="30"/>
          <w:rtl/>
        </w:rPr>
        <w:t xml:space="preserve"> دستگاهها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/>
          <w:sz w:val="30"/>
          <w:szCs w:val="30"/>
          <w:rtl/>
        </w:rPr>
        <w:t xml:space="preserve"> اجرا</w:t>
      </w:r>
      <w:r w:rsidRPr="00393C13">
        <w:rPr>
          <w:rFonts w:cs="B Zar" w:hint="cs"/>
          <w:sz w:val="30"/>
          <w:szCs w:val="30"/>
          <w:rtl/>
        </w:rPr>
        <w:t>یی</w:t>
      </w:r>
      <w:r w:rsidRPr="00393C13">
        <w:rPr>
          <w:rFonts w:cs="B Zar"/>
          <w:sz w:val="30"/>
          <w:szCs w:val="30"/>
          <w:rtl/>
        </w:rPr>
        <w:t xml:space="preserve"> استان خواست؛ در گزارش ده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/>
          <w:sz w:val="30"/>
          <w:szCs w:val="30"/>
          <w:rtl/>
        </w:rPr>
        <w:t xml:space="preserve"> به مرد</w:t>
      </w:r>
      <w:r w:rsidRPr="00393C13">
        <w:rPr>
          <w:rFonts w:cs="B Zar" w:hint="eastAsia"/>
          <w:sz w:val="30"/>
          <w:szCs w:val="30"/>
          <w:rtl/>
        </w:rPr>
        <w:t>م</w:t>
      </w:r>
      <w:r w:rsidRPr="00393C13">
        <w:rPr>
          <w:rFonts w:cs="B Zar"/>
          <w:sz w:val="30"/>
          <w:szCs w:val="30"/>
          <w:rtl/>
        </w:rPr>
        <w:t xml:space="preserve"> و رعا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ت</w:t>
      </w:r>
      <w:r w:rsidRPr="00393C13">
        <w:rPr>
          <w:rFonts w:cs="B Zar"/>
          <w:sz w:val="30"/>
          <w:szCs w:val="30"/>
          <w:rtl/>
        </w:rPr>
        <w:t xml:space="preserve"> اصل شفاف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ت</w:t>
      </w:r>
      <w:r w:rsidRPr="00393C13">
        <w:rPr>
          <w:rFonts w:cs="B Zar"/>
          <w:sz w:val="30"/>
          <w:szCs w:val="30"/>
          <w:rtl/>
        </w:rPr>
        <w:t xml:space="preserve"> کوشا باشند</w:t>
      </w:r>
      <w:r w:rsidRPr="00393C13">
        <w:rPr>
          <w:rFonts w:cs="B Zar"/>
          <w:sz w:val="30"/>
          <w:szCs w:val="30"/>
        </w:rPr>
        <w:t>.‌</w:t>
      </w:r>
    </w:p>
    <w:p w:rsidR="002939B8" w:rsidRPr="00393C13" w:rsidRDefault="002939B8" w:rsidP="00BF3BE5">
      <w:pPr>
        <w:bidi/>
        <w:jc w:val="both"/>
        <w:rPr>
          <w:rFonts w:cs="B Zar"/>
          <w:sz w:val="30"/>
          <w:szCs w:val="30"/>
          <w:rtl/>
        </w:rPr>
      </w:pPr>
      <w:r w:rsidRPr="00393C13">
        <w:rPr>
          <w:rFonts w:cs="B Zar" w:hint="cs"/>
          <w:sz w:val="30"/>
          <w:szCs w:val="30"/>
          <w:rtl/>
        </w:rPr>
        <w:t>نمای</w:t>
      </w:r>
      <w:r w:rsidRPr="00393C13">
        <w:rPr>
          <w:rFonts w:cs="B Zar" w:hint="eastAsia"/>
          <w:sz w:val="30"/>
          <w:szCs w:val="30"/>
          <w:rtl/>
        </w:rPr>
        <w:t>نده</w:t>
      </w:r>
      <w:r w:rsidRPr="00393C13">
        <w:rPr>
          <w:rFonts w:cs="B Zar"/>
          <w:sz w:val="30"/>
          <w:szCs w:val="30"/>
          <w:rtl/>
        </w:rPr>
        <w:t xml:space="preserve"> ول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/>
          <w:sz w:val="30"/>
          <w:szCs w:val="30"/>
          <w:rtl/>
        </w:rPr>
        <w:t xml:space="preserve"> فق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ه</w:t>
      </w:r>
      <w:r w:rsidRPr="00393C13">
        <w:rPr>
          <w:rFonts w:cs="B Zar"/>
          <w:sz w:val="30"/>
          <w:szCs w:val="30"/>
          <w:rtl/>
        </w:rPr>
        <w:t xml:space="preserve"> در استان و امام جمعه سمنان در ادامه با اشاره به وجود مد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 w:hint="eastAsia"/>
          <w:sz w:val="30"/>
          <w:szCs w:val="30"/>
          <w:rtl/>
        </w:rPr>
        <w:t>ران</w:t>
      </w:r>
      <w:r w:rsidRPr="00393C13">
        <w:rPr>
          <w:rFonts w:cs="B Zar"/>
          <w:sz w:val="30"/>
          <w:szCs w:val="30"/>
          <w:rtl/>
        </w:rPr>
        <w:t xml:space="preserve"> ساع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/>
          <w:sz w:val="30"/>
          <w:szCs w:val="30"/>
          <w:rtl/>
        </w:rPr>
        <w:t xml:space="preserve"> و پاسخگو در سطح استان فرمودند ؛ بحمدلله ، استان سمنان از استاندار</w:t>
      </w:r>
      <w:r w:rsidRPr="00393C13">
        <w:rPr>
          <w:rFonts w:cs="B Zar" w:hint="cs"/>
          <w:sz w:val="30"/>
          <w:szCs w:val="30"/>
          <w:rtl/>
        </w:rPr>
        <w:t>ی</w:t>
      </w:r>
      <w:r w:rsidRPr="00393C13">
        <w:rPr>
          <w:rFonts w:cs="B Zar"/>
          <w:sz w:val="30"/>
          <w:szCs w:val="30"/>
          <w:rtl/>
        </w:rPr>
        <w:t xml:space="preserve"> کوشا و پرتلاش بهره مند است.‌</w:t>
      </w:r>
    </w:p>
    <w:p w:rsidR="00BF3BE5" w:rsidRPr="002939B8" w:rsidRDefault="00BF3BE5" w:rsidP="00BF3BE5">
      <w:pPr>
        <w:bidi/>
        <w:jc w:val="both"/>
        <w:rPr>
          <w:rFonts w:cs="B Zar"/>
          <w:sz w:val="28"/>
          <w:szCs w:val="28"/>
        </w:rPr>
      </w:pPr>
    </w:p>
    <w:sectPr w:rsidR="00BF3BE5" w:rsidRPr="002939B8" w:rsidSect="00393C13">
      <w:pgSz w:w="12240" w:h="15840"/>
      <w:pgMar w:top="1440" w:right="1530" w:bottom="1440" w:left="1710" w:header="720" w:footer="720" w:gutter="0"/>
      <w:pgBorders w:offsetFrom="page">
        <w:top w:val="handmade2" w:sz="31" w:space="24" w:color="833C0B" w:themeColor="accent2" w:themeShade="80"/>
        <w:left w:val="handmade2" w:sz="31" w:space="24" w:color="833C0B" w:themeColor="accent2" w:themeShade="80"/>
        <w:bottom w:val="handmade2" w:sz="31" w:space="24" w:color="833C0B" w:themeColor="accent2" w:themeShade="80"/>
        <w:right w:val="handmade2" w:sz="31" w:space="24" w:color="833C0B" w:themeColor="accen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B8"/>
    <w:rsid w:val="002939B8"/>
    <w:rsid w:val="00393C13"/>
    <w:rsid w:val="0095334A"/>
    <w:rsid w:val="00B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65B0"/>
  <w15:chartTrackingRefBased/>
  <w15:docId w15:val="{7C6CFA3D-A448-458F-B3C5-BFEF3F31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</cp:lastModifiedBy>
  <cp:revision>2</cp:revision>
  <dcterms:created xsi:type="dcterms:W3CDTF">2024-05-15T19:07:00Z</dcterms:created>
  <dcterms:modified xsi:type="dcterms:W3CDTF">2024-05-15T19:28:00Z</dcterms:modified>
</cp:coreProperties>
</file>